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5C62" w14:textId="6BB7AAA9" w:rsidR="003A65B4" w:rsidRPr="00AA74CA" w:rsidRDefault="00E374D2" w:rsidP="003A65B4">
      <w:pPr>
        <w:spacing w:before="100" w:beforeAutospacing="1" w:after="100" w:afterAutospacing="1" w:line="300" w:lineRule="atLeast"/>
        <w:outlineLvl w:val="0"/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</w:pPr>
      <w:proofErr w:type="spellStart"/>
      <w:r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TALVEA</w:t>
      </w:r>
      <w:r w:rsidR="003A65B4"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n</w:t>
      </w:r>
      <w:proofErr w:type="spellEnd"/>
      <w:r w:rsidR="003A65B4"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 xml:space="preserve"> tietoturva- ja</w:t>
      </w:r>
      <w:r w:rsidR="003A65B4"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 xml:space="preserve"> </w:t>
      </w:r>
      <w:r w:rsidR="003A65B4"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tietosuoja</w:t>
      </w:r>
      <w:r w:rsidR="003A65B4"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 xml:space="preserve">- </w:t>
      </w:r>
      <w:r w:rsidR="003A65B4" w:rsidRPr="00AA74CA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periaatteet</w:t>
      </w:r>
    </w:p>
    <w:p w14:paraId="4668F7FD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Johdanto</w:t>
      </w:r>
    </w:p>
    <w:p w14:paraId="43FE7D53" w14:textId="27554025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käsittelee asiakkaiden, henkilöstön, yhteistyökumppaneiden ja muiden sidosryhmien tietoja huolellisesti, luottamuksellisesti ja voimassa olevan lainsäädännön mukaisesti.</w:t>
      </w:r>
    </w:p>
    <w:p w14:paraId="5033BF97" w14:textId="4A0F1EC4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Tietoturva ja tietosuoja ovat olennainen osa </w:t>
      </w:r>
      <w:proofErr w:type="spellStart"/>
      <w:r w:rsidR="00E374D2"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Pr="00AA74CA">
        <w:rPr>
          <w:rFonts w:ascii="Lato" w:eastAsia="Times New Roman" w:hAnsi="Lato" w:cs="Segoe UI"/>
          <w:sz w:val="21"/>
          <w:szCs w:val="21"/>
          <w:lang w:eastAsia="fi-FI"/>
        </w:rPr>
        <w:t>n</w:t>
      </w:r>
      <w:proofErr w:type="spellEnd"/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vastuullista liiketoimintaa, riskienhallintaa sekä asiakkaiden luottamuksen ylläpitämistä. </w:t>
      </w:r>
    </w:p>
    <w:p w14:paraId="36C1C180" w14:textId="3C277156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Tietosuojan periaatteet</w:t>
      </w:r>
    </w:p>
    <w:p w14:paraId="42290D70" w14:textId="6CE8B14C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sitoutuu:</w:t>
      </w:r>
    </w:p>
    <w:p w14:paraId="3BF55588" w14:textId="77777777" w:rsidR="003A65B4" w:rsidRPr="00AA74CA" w:rsidRDefault="003A65B4" w:rsidP="003A65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käsittelemään henkilötietoja lainmukaisesti, läpinäkyvästi ja käyttötarkoitussidonnaisesti;</w:t>
      </w:r>
    </w:p>
    <w:p w14:paraId="4DDF260F" w14:textId="77777777" w:rsidR="003A65B4" w:rsidRPr="00AA74CA" w:rsidRDefault="003A65B4" w:rsidP="003A65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keräämään vain toiminnan kannalta tarpeellisia henkilötietoja;</w:t>
      </w:r>
    </w:p>
    <w:p w14:paraId="04C3FD9F" w14:textId="77777777" w:rsidR="003A65B4" w:rsidRPr="00AA74CA" w:rsidRDefault="003A65B4" w:rsidP="003A65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huolehtimaan tietojen oikeellisuudesta ja ajantasaisuudesta;</w:t>
      </w:r>
    </w:p>
    <w:p w14:paraId="6DE56D03" w14:textId="77777777" w:rsidR="003A65B4" w:rsidRPr="00AA74CA" w:rsidRDefault="003A65B4" w:rsidP="003A65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suojaamaan henkilötiedot asianmukaisilla teknisillä ja organisatorisilla toimenpiteillä;</w:t>
      </w:r>
    </w:p>
    <w:p w14:paraId="6B85EC8B" w14:textId="3792174F" w:rsidR="003A65B4" w:rsidRPr="00AA74CA" w:rsidRDefault="003A65B4" w:rsidP="003A65B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noudattamaan EU:n yleistä tietosuoja-asetusta (GDPR) sekä muuta soveltuvaa tietosuojalainsäädäntöä. </w:t>
      </w:r>
    </w:p>
    <w:p w14:paraId="0BD07BF2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Tietoturvan periaatteet</w:t>
      </w:r>
    </w:p>
    <w:p w14:paraId="582FB8AC" w14:textId="6CE09B7A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kehittää tietoturvaa jatkuvasti osana liiketoimintansa johtamista ja riskienhallintaa.</w:t>
      </w:r>
    </w:p>
    <w:p w14:paraId="39CC7C72" w14:textId="77777777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Tietoturvan keskeisiä periaatteita ovat:</w:t>
      </w:r>
    </w:p>
    <w:p w14:paraId="74CEF2B5" w14:textId="77777777" w:rsidR="003A65B4" w:rsidRPr="00AA74CA" w:rsidRDefault="003A65B4" w:rsidP="003A65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luottamuksellisuus</w:t>
      </w:r>
    </w:p>
    <w:p w14:paraId="42420D07" w14:textId="77777777" w:rsidR="003A65B4" w:rsidRPr="00AA74CA" w:rsidRDefault="003A65B4" w:rsidP="003A65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tietojen eheys</w:t>
      </w:r>
    </w:p>
    <w:p w14:paraId="7AFAA85F" w14:textId="77777777" w:rsidR="003A65B4" w:rsidRPr="00AA74CA" w:rsidRDefault="003A65B4" w:rsidP="003A65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saatavuus</w:t>
      </w:r>
    </w:p>
    <w:p w14:paraId="7D1A34C0" w14:textId="77777777" w:rsidR="003A65B4" w:rsidRPr="00AA74CA" w:rsidRDefault="003A65B4" w:rsidP="003A65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käyttöoikeuksien hallinta</w:t>
      </w:r>
    </w:p>
    <w:p w14:paraId="7166ADD9" w14:textId="77777777" w:rsidR="003A65B4" w:rsidRPr="00AA74CA" w:rsidRDefault="003A65B4" w:rsidP="003A65B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jatkuva kehittäminen</w:t>
      </w:r>
    </w:p>
    <w:p w14:paraId="0B2840AA" w14:textId="1AA3B9B3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Tietoturvatoimenpiteillä pyritään ehkäisemään luvaton pääsy tietoihin sekä turvaamaan liiketoiminnan jatkuvuus. </w:t>
      </w:r>
    </w:p>
    <w:p w14:paraId="224583B7" w14:textId="7A94F62E" w:rsidR="003A65B4" w:rsidRPr="00AA74CA" w:rsidRDefault="003A65B4" w:rsidP="003A65B4">
      <w:pPr>
        <w:spacing w:after="0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</w:p>
    <w:p w14:paraId="5FDAC1AB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Käyttöoikeuksien hallinta</w:t>
      </w:r>
    </w:p>
    <w:p w14:paraId="6644B42E" w14:textId="0E4FDD7F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lastRenderedPageBreak/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noudattaa tarveperusteisen käyttöoikeuden periaatetta.</w:t>
      </w:r>
    </w:p>
    <w:p w14:paraId="33F20362" w14:textId="1910CFB5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Pääsy asiakasaineistoihin ja muihin luottamuksellisiin tietoihin myönnetään vain niille henkilöille, joiden työtehtävät sitä edellyttävät. </w:t>
      </w:r>
    </w:p>
    <w:p w14:paraId="66788D8E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Digitaalinen työympäristö</w:t>
      </w:r>
    </w:p>
    <w:p w14:paraId="39DB8150" w14:textId="416D4B28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hyödyntää Microsoft 365 -ympäristöä, jonka avulla hallitaan viestintää, dokumentteja ja yhteistyötä turvallisesti.</w:t>
      </w:r>
    </w:p>
    <w:p w14:paraId="34FCB626" w14:textId="77777777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Tietoturvaa tuetaan muun muassa:</w:t>
      </w:r>
    </w:p>
    <w:p w14:paraId="5DE4B2B5" w14:textId="77777777" w:rsidR="003A65B4" w:rsidRPr="00AA74CA" w:rsidRDefault="003A65B4" w:rsidP="003A65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monivaiheisella tunnistautumisella;</w:t>
      </w:r>
    </w:p>
    <w:p w14:paraId="29A8C0F7" w14:textId="77777777" w:rsidR="003A65B4" w:rsidRPr="00AA74CA" w:rsidRDefault="003A65B4" w:rsidP="003A65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käyttöoikeuksien hallinnalla;</w:t>
      </w:r>
    </w:p>
    <w:p w14:paraId="49FF9D32" w14:textId="77777777" w:rsidR="003A65B4" w:rsidRPr="00AA74CA" w:rsidRDefault="003A65B4" w:rsidP="003A65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tietojen suojauksella;</w:t>
      </w:r>
    </w:p>
    <w:p w14:paraId="6969FD0D" w14:textId="26C85AB8" w:rsidR="003A65B4" w:rsidRPr="00AA74CA" w:rsidRDefault="003A65B4" w:rsidP="003A65B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järjestelmien valvonnalla ja ylläpidolla.</w:t>
      </w: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</w:t>
      </w:r>
    </w:p>
    <w:p w14:paraId="221DCE71" w14:textId="0B390D85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Henkilöstön osaaminen</w:t>
      </w:r>
    </w:p>
    <w:p w14:paraId="6C857C0C" w14:textId="77777777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Tietoturva on koko henkilöstön yhteinen vastuu.</w:t>
      </w:r>
    </w:p>
    <w:p w14:paraId="63424ACE" w14:textId="3F77BD1A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huolehtii siitä, että henkilöstöllä on käytettävissään tietoturvaan ja tietosuojaan liittyvät ohjeet sekä riittävä osaaminen tietojen asianmukaiseen käsittelyyn. </w:t>
      </w:r>
    </w:p>
    <w:p w14:paraId="013CA7A4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Yhteistyökumppanit ja alihankkijat</w:t>
      </w:r>
    </w:p>
    <w:p w14:paraId="0EF7FA26" w14:textId="2861A93B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edellyttää myös yhteistyökumppaneiltaan, alihankkijoiltaan ja palveluntarjoajiltaan tietosuojan, tietoturvan ja luottamuksellisuuden noudattamista.</w:t>
      </w:r>
    </w:p>
    <w:p w14:paraId="085CA790" w14:textId="22EECB04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Tarvittaessa kumppanit sitoutetaan erillisiin salassapito-, tietoturva- ja tietosuojavelvoitteisiin osana sopimussuhdetta. </w:t>
      </w:r>
    </w:p>
    <w:p w14:paraId="6594F7F5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Tietoturvaloukkausten hallinta</w:t>
      </w:r>
    </w:p>
    <w:p w14:paraId="1EF95822" w14:textId="0E63DC1B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proofErr w:type="spellStart"/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>lla</w:t>
      </w:r>
      <w:proofErr w:type="spellEnd"/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on käytössä toimintamallit tietoturvapoikkeamien tunnistamiseen, käsittelyyn ja raportointiin.</w:t>
      </w:r>
    </w:p>
    <w:p w14:paraId="5EB6D9EE" w14:textId="3DEF2481" w:rsidR="003A65B4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Mahdolliset tietoturvaloukkaukset käsitellään viivytyksettä ja soveltuvan lainsäädännön mukaisesti. </w:t>
      </w:r>
    </w:p>
    <w:p w14:paraId="7437D812" w14:textId="77777777" w:rsidR="003A65B4" w:rsidRPr="00AA74CA" w:rsidRDefault="003A65B4" w:rsidP="003A65B4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A74CA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Jatkuva parantaminen</w:t>
      </w:r>
    </w:p>
    <w:p w14:paraId="1D691A8F" w14:textId="18F00373" w:rsidR="003A65B4" w:rsidRPr="00AA74CA" w:rsidRDefault="00E374D2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3A65B4" w:rsidRPr="00AA74CA">
        <w:rPr>
          <w:rFonts w:ascii="Lato" w:eastAsia="Times New Roman" w:hAnsi="Lato" w:cs="Segoe UI"/>
          <w:sz w:val="21"/>
          <w:szCs w:val="21"/>
          <w:lang w:eastAsia="fi-FI"/>
        </w:rPr>
        <w:t xml:space="preserve"> arvioi ja kehittää tietoturva- ja tietosuojakäytäntöjään osana vastuullisuus- ja riskienhallintatyötään.</w:t>
      </w:r>
    </w:p>
    <w:p w14:paraId="25EAB8C8" w14:textId="62DE7323" w:rsidR="00BB408B" w:rsidRPr="00AA74CA" w:rsidRDefault="003A65B4" w:rsidP="003A65B4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A74CA">
        <w:rPr>
          <w:rFonts w:ascii="Lato" w:eastAsia="Times New Roman" w:hAnsi="Lato" w:cs="Segoe UI"/>
          <w:sz w:val="21"/>
          <w:szCs w:val="21"/>
          <w:lang w:eastAsia="fi-FI"/>
        </w:rPr>
        <w:lastRenderedPageBreak/>
        <w:t>Tavoitteena on varmistaa, että asiakkaiden, henkilöstön ja muiden sidosryhmien tiedot käsitellään turvallisesti myös muuttuvassa toimintaympäristössä.</w:t>
      </w:r>
    </w:p>
    <w:sectPr w:rsidR="00BB408B" w:rsidRPr="00AA74CA" w:rsidSect="00E4694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7" w:left="1134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23774" w14:textId="77777777" w:rsidR="001F2456" w:rsidRDefault="001F2456" w:rsidP="00E46940">
      <w:pPr>
        <w:spacing w:after="0" w:line="240" w:lineRule="auto"/>
      </w:pPr>
      <w:r>
        <w:separator/>
      </w:r>
    </w:p>
  </w:endnote>
  <w:endnote w:type="continuationSeparator" w:id="0">
    <w:p w14:paraId="1311B188" w14:textId="77777777" w:rsidR="001F2456" w:rsidRDefault="001F2456" w:rsidP="00E46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0491" w:type="dxa"/>
      <w:tblInd w:w="-421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59"/>
      <w:gridCol w:w="2732"/>
    </w:tblGrid>
    <w:tr w:rsidR="00E46940" w14:paraId="7BD00795" w14:textId="77777777" w:rsidTr="008411B6">
      <w:trPr>
        <w:trHeight w:val="381"/>
      </w:trPr>
      <w:tc>
        <w:tcPr>
          <w:tcW w:w="7759" w:type="dxa"/>
          <w:tcBorders>
            <w:top w:val="single" w:sz="18" w:space="0" w:color="122343"/>
          </w:tcBorders>
          <w:vAlign w:val="bottom"/>
        </w:tcPr>
        <w:p w14:paraId="7E15E453" w14:textId="77777777" w:rsidR="00E46940" w:rsidRPr="00896A1C" w:rsidRDefault="00E46940" w:rsidP="00E46940">
          <w:pPr>
            <w:pStyle w:val="Alatunniste1"/>
            <w:rPr>
              <w:lang w:val="en-US"/>
            </w:rPr>
          </w:pPr>
          <w:r w:rsidRPr="00483A83">
            <w:fldChar w:fldCharType="begin"/>
          </w:r>
          <w:r w:rsidRPr="00483A83">
            <w:instrText>PAGE  \* Arabic  \* MERGEFORMAT</w:instrText>
          </w:r>
          <w:r w:rsidRPr="00483A83">
            <w:fldChar w:fldCharType="separate"/>
          </w:r>
          <w:r>
            <w:t>2</w:t>
          </w:r>
          <w:r w:rsidRPr="00483A83">
            <w:fldChar w:fldCharType="end"/>
          </w:r>
        </w:p>
      </w:tc>
      <w:tc>
        <w:tcPr>
          <w:tcW w:w="2732" w:type="dxa"/>
          <w:tcBorders>
            <w:top w:val="single" w:sz="18" w:space="0" w:color="122343"/>
          </w:tcBorders>
          <w:vAlign w:val="bottom"/>
        </w:tcPr>
        <w:p w14:paraId="28E53286" w14:textId="77777777" w:rsidR="00E46940" w:rsidRPr="00BF72E2" w:rsidRDefault="00E46940" w:rsidP="00E46940">
          <w:pPr>
            <w:pStyle w:val="Copyright"/>
          </w:pPr>
          <w:r w:rsidRPr="00BF72E2">
            <w:t xml:space="preserve">© </w:t>
          </w:r>
          <w:r w:rsidR="00E374D2">
            <w:t>TALVEA</w:t>
          </w:r>
          <w:r w:rsidRPr="00BF72E2">
            <w:t xml:space="preserve"> OY</w:t>
          </w:r>
        </w:p>
      </w:tc>
    </w:tr>
  </w:tbl>
  <w:p w14:paraId="76BFD536" w14:textId="77777777" w:rsidR="00E46940" w:rsidRDefault="00E4694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85019"/>
      <w:docPartObj>
        <w:docPartGallery w:val="Page Numbers (Bottom of Page)"/>
        <w:docPartUnique/>
      </w:docPartObj>
    </w:sdtPr>
    <w:sdtContent>
      <w:p w14:paraId="12CD6234" w14:textId="77777777" w:rsidR="00E46940" w:rsidRDefault="00E46940">
        <w:pPr>
          <w:pStyle w:val="Alatunniste"/>
        </w:pPr>
      </w:p>
      <w:sdt>
        <w:sdtPr>
          <w:id w:val="1673756304"/>
          <w:docPartObj>
            <w:docPartGallery w:val="Page Numbers (Bottom of Page)"/>
            <w:docPartUnique/>
          </w:docPartObj>
        </w:sdtPr>
        <w:sdtContent>
          <w:p w14:paraId="6C3D1BD0" w14:textId="77777777" w:rsidR="001618ED" w:rsidRDefault="001618ED" w:rsidP="001618ED">
            <w:pPr>
              <w:pStyle w:val="Alatunniste"/>
            </w:pPr>
          </w:p>
          <w:tbl>
            <w:tblPr>
              <w:tblStyle w:val="TaulukkoRuudukko"/>
              <w:tblW w:w="10491" w:type="dxa"/>
              <w:tblInd w:w="-421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59"/>
              <w:gridCol w:w="2732"/>
            </w:tblGrid>
            <w:tr w:rsidR="001618ED" w14:paraId="43988ED7" w14:textId="77777777" w:rsidTr="00960321">
              <w:trPr>
                <w:trHeight w:val="381"/>
              </w:trPr>
              <w:tc>
                <w:tcPr>
                  <w:tcW w:w="7759" w:type="dxa"/>
                  <w:tcBorders>
                    <w:top w:val="single" w:sz="18" w:space="0" w:color="122343"/>
                  </w:tcBorders>
                  <w:vAlign w:val="bottom"/>
                </w:tcPr>
                <w:bookmarkStart w:id="2" w:name="_Hlk125535146"/>
                <w:p w14:paraId="7F60D9DE" w14:textId="77777777" w:rsidR="001618ED" w:rsidRPr="00896A1C" w:rsidRDefault="001618ED" w:rsidP="001618ED">
                  <w:pPr>
                    <w:pStyle w:val="Alatunniste1"/>
                    <w:rPr>
                      <w:lang w:val="en-US"/>
                    </w:rPr>
                  </w:pPr>
                  <w:r w:rsidRPr="00483A83">
                    <w:fldChar w:fldCharType="begin"/>
                  </w:r>
                  <w:r w:rsidRPr="00483A83">
                    <w:instrText>PAGE  \* Arabic  \* MERGEFORMAT</w:instrText>
                  </w:r>
                  <w:r w:rsidRPr="00483A83">
                    <w:fldChar w:fldCharType="separate"/>
                  </w:r>
                  <w:r>
                    <w:t>1</w:t>
                  </w:r>
                  <w:r w:rsidRPr="00483A83">
                    <w:fldChar w:fldCharType="end"/>
                  </w:r>
                </w:p>
              </w:tc>
              <w:tc>
                <w:tcPr>
                  <w:tcW w:w="2732" w:type="dxa"/>
                  <w:tcBorders>
                    <w:top w:val="single" w:sz="18" w:space="0" w:color="122343"/>
                  </w:tcBorders>
                  <w:vAlign w:val="bottom"/>
                </w:tcPr>
                <w:p w14:paraId="41931BA6" w14:textId="77777777" w:rsidR="001618ED" w:rsidRPr="00BF72E2" w:rsidRDefault="001618ED" w:rsidP="001618ED">
                  <w:pPr>
                    <w:pStyle w:val="Copyright"/>
                  </w:pPr>
                  <w:r w:rsidRPr="00BF72E2">
                    <w:t xml:space="preserve">© </w:t>
                  </w:r>
                  <w:r w:rsidR="00E374D2">
                    <w:t>TALVEA</w:t>
                  </w:r>
                </w:p>
              </w:tc>
            </w:tr>
          </w:tbl>
          <w:p w14:paraId="4EAC9849" w14:textId="77777777" w:rsidR="00E46940" w:rsidRDefault="00000000">
            <w:pPr>
              <w:pStyle w:val="Alatunniste"/>
            </w:pPr>
          </w:p>
          <w:bookmarkEnd w:id="2" w:displacedByCustomXml="next"/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26013" w14:textId="77777777" w:rsidR="001F2456" w:rsidRDefault="001F2456" w:rsidP="00E46940">
      <w:pPr>
        <w:spacing w:after="0" w:line="240" w:lineRule="auto"/>
      </w:pPr>
      <w:r>
        <w:separator/>
      </w:r>
    </w:p>
  </w:footnote>
  <w:footnote w:type="continuationSeparator" w:id="0">
    <w:p w14:paraId="23664A4B" w14:textId="77777777" w:rsidR="001F2456" w:rsidRDefault="001F2456" w:rsidP="00E46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4FCD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tab/>
    </w:r>
  </w:p>
  <w:p w14:paraId="4CE76FA5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65B2F6AA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1DADBCEA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2D3518BA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6902687E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1" behindDoc="0" locked="1" layoutInCell="1" allowOverlap="1" wp14:anchorId="4E48CFD1" wp14:editId="5A596129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323975" cy="327660"/>
          <wp:effectExtent l="0" t="0" r="9525" b="0"/>
          <wp:wrapNone/>
          <wp:docPr id="2" name="Kuva 2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D072" w14:textId="77777777" w:rsidR="00E46940" w:rsidRDefault="00E46940" w:rsidP="00E46940">
    <w:pPr>
      <w:pStyle w:val="Yltunniste"/>
    </w:pPr>
    <w:bookmarkStart w:id="0" w:name="_Hlk125535069"/>
    <w:bookmarkStart w:id="1" w:name="_Hlk125535070"/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0" behindDoc="0" locked="1" layoutInCell="1" allowOverlap="1" wp14:anchorId="31F152BD" wp14:editId="11FFE545">
          <wp:simplePos x="0" y="0"/>
          <wp:positionH relativeFrom="column">
            <wp:posOffset>-280670</wp:posOffset>
          </wp:positionH>
          <wp:positionV relativeFrom="page">
            <wp:posOffset>567690</wp:posOffset>
          </wp:positionV>
          <wp:extent cx="1323975" cy="327660"/>
          <wp:effectExtent l="0" t="0" r="9525" b="0"/>
          <wp:wrapNone/>
          <wp:docPr id="76" name="Kuva 76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  <w:p w14:paraId="603A94C2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  <w:r>
      <w:tab/>
    </w:r>
  </w:p>
  <w:p w14:paraId="4269AD2B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6B252A87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0BDD6A11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30A"/>
    <w:multiLevelType w:val="hybridMultilevel"/>
    <w:tmpl w:val="8C9A73E6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E1226"/>
    <w:multiLevelType w:val="hybridMultilevel"/>
    <w:tmpl w:val="0248F9F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F105E"/>
    <w:multiLevelType w:val="multilevel"/>
    <w:tmpl w:val="0592015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1302038"/>
    <w:multiLevelType w:val="multilevel"/>
    <w:tmpl w:val="8D00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454"/>
    <w:multiLevelType w:val="hybridMultilevel"/>
    <w:tmpl w:val="8B2A72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20702"/>
    <w:multiLevelType w:val="multilevel"/>
    <w:tmpl w:val="FF6A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1684D"/>
    <w:multiLevelType w:val="multilevel"/>
    <w:tmpl w:val="2D0C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B555D"/>
    <w:multiLevelType w:val="hybridMultilevel"/>
    <w:tmpl w:val="55FE4AAA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72262"/>
    <w:multiLevelType w:val="multilevel"/>
    <w:tmpl w:val="6D56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F2045"/>
    <w:multiLevelType w:val="multilevel"/>
    <w:tmpl w:val="78A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DB2AA7"/>
    <w:multiLevelType w:val="hybridMultilevel"/>
    <w:tmpl w:val="6F241546"/>
    <w:lvl w:ilvl="0" w:tplc="3326A1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963A4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A783437"/>
    <w:multiLevelType w:val="hybridMultilevel"/>
    <w:tmpl w:val="3BBC0EC6"/>
    <w:lvl w:ilvl="0" w:tplc="99F242C8">
      <w:start w:val="1"/>
      <w:numFmt w:val="bullet"/>
      <w:pStyle w:val="Luetteloleipteksti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842219"/>
    <w:multiLevelType w:val="multilevel"/>
    <w:tmpl w:val="7D72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FA5F85"/>
    <w:multiLevelType w:val="multilevel"/>
    <w:tmpl w:val="9BA82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0816313">
    <w:abstractNumId w:val="14"/>
  </w:num>
  <w:num w:numId="2" w16cid:durableId="1361275067">
    <w:abstractNumId w:val="1"/>
  </w:num>
  <w:num w:numId="3" w16cid:durableId="481577229">
    <w:abstractNumId w:val="11"/>
  </w:num>
  <w:num w:numId="4" w16cid:durableId="240720397">
    <w:abstractNumId w:val="4"/>
  </w:num>
  <w:num w:numId="5" w16cid:durableId="1824420127">
    <w:abstractNumId w:val="2"/>
  </w:num>
  <w:num w:numId="6" w16cid:durableId="886070846">
    <w:abstractNumId w:val="12"/>
  </w:num>
  <w:num w:numId="7" w16cid:durableId="1855459642">
    <w:abstractNumId w:val="0"/>
  </w:num>
  <w:num w:numId="8" w16cid:durableId="699622503">
    <w:abstractNumId w:val="10"/>
  </w:num>
  <w:num w:numId="9" w16cid:durableId="316999721">
    <w:abstractNumId w:val="7"/>
  </w:num>
  <w:num w:numId="10" w16cid:durableId="1250581854">
    <w:abstractNumId w:val="3"/>
  </w:num>
  <w:num w:numId="11" w16cid:durableId="24183728">
    <w:abstractNumId w:val="5"/>
  </w:num>
  <w:num w:numId="12" w16cid:durableId="1600285273">
    <w:abstractNumId w:val="6"/>
  </w:num>
  <w:num w:numId="13" w16cid:durableId="1621064816">
    <w:abstractNumId w:val="9"/>
  </w:num>
  <w:num w:numId="14" w16cid:durableId="291373965">
    <w:abstractNumId w:val="8"/>
  </w:num>
  <w:num w:numId="15" w16cid:durableId="19006280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8D"/>
    <w:rsid w:val="000C53C5"/>
    <w:rsid w:val="000C73ED"/>
    <w:rsid w:val="000C7EB3"/>
    <w:rsid w:val="001618ED"/>
    <w:rsid w:val="00176CA5"/>
    <w:rsid w:val="001A5049"/>
    <w:rsid w:val="001E541F"/>
    <w:rsid w:val="001F2456"/>
    <w:rsid w:val="002352D6"/>
    <w:rsid w:val="002E348A"/>
    <w:rsid w:val="00300382"/>
    <w:rsid w:val="00307E16"/>
    <w:rsid w:val="003A65B4"/>
    <w:rsid w:val="004910E5"/>
    <w:rsid w:val="006E16E0"/>
    <w:rsid w:val="0084311D"/>
    <w:rsid w:val="00950ABD"/>
    <w:rsid w:val="0096566B"/>
    <w:rsid w:val="009B7223"/>
    <w:rsid w:val="00A42E8E"/>
    <w:rsid w:val="00AA74CA"/>
    <w:rsid w:val="00AF5AE0"/>
    <w:rsid w:val="00BB408B"/>
    <w:rsid w:val="00BF2498"/>
    <w:rsid w:val="00CF7A8D"/>
    <w:rsid w:val="00DB4488"/>
    <w:rsid w:val="00E374D2"/>
    <w:rsid w:val="00E46940"/>
    <w:rsid w:val="00E71D44"/>
    <w:rsid w:val="00EF5EC9"/>
    <w:rsid w:val="00F27960"/>
    <w:rsid w:val="00FD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F527"/>
  <w15:chartTrackingRefBased/>
  <w15:docId w15:val="{53CB8BE4-6773-4C99-9461-7C29634E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352D6"/>
    <w:pPr>
      <w:keepNext/>
      <w:keepLines/>
      <w:numPr>
        <w:numId w:val="3"/>
      </w:numPr>
      <w:spacing w:before="240" w:after="0"/>
      <w:outlineLvl w:val="0"/>
    </w:pPr>
    <w:rPr>
      <w:rFonts w:ascii="Calibri" w:eastAsiaTheme="majorEastAsia" w:hAnsi="Calibri" w:cstheme="majorBidi"/>
      <w:b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0C53C5"/>
    <w:pPr>
      <w:keepNext/>
      <w:keepLines/>
      <w:numPr>
        <w:ilvl w:val="1"/>
        <w:numId w:val="3"/>
      </w:numPr>
      <w:spacing w:before="40" w:after="0"/>
      <w:outlineLvl w:val="1"/>
    </w:pPr>
    <w:rPr>
      <w:rFonts w:ascii="Calibri" w:eastAsiaTheme="majorEastAsia" w:hAnsi="Calibri" w:cstheme="majorBidi"/>
      <w:b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0C53C5"/>
    <w:pPr>
      <w:keepNext/>
      <w:keepLines/>
      <w:numPr>
        <w:ilvl w:val="2"/>
        <w:numId w:val="3"/>
      </w:numPr>
      <w:spacing w:before="40" w:after="0"/>
      <w:outlineLvl w:val="2"/>
    </w:pPr>
    <w:rPr>
      <w:rFonts w:ascii="Calibri" w:eastAsiaTheme="majorEastAsia" w:hAnsi="Calibri" w:cstheme="majorBidi"/>
      <w:b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950ABD"/>
    <w:pPr>
      <w:keepNext/>
      <w:keepLines/>
      <w:numPr>
        <w:ilvl w:val="3"/>
        <w:numId w:val="3"/>
      </w:numPr>
      <w:spacing w:before="40" w:after="0"/>
      <w:outlineLvl w:val="3"/>
    </w:pPr>
    <w:rPr>
      <w:rFonts w:ascii="Calibri" w:eastAsiaTheme="majorEastAsia" w:hAnsi="Calibri" w:cstheme="majorBidi"/>
      <w:b/>
      <w:iCs/>
      <w:color w:val="000000" w:themeColor="text1"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950ABD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950ABD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50ABD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50ABD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50ABD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qFormat/>
    <w:rsid w:val="002352D6"/>
    <w:pPr>
      <w:spacing w:before="250" w:after="250" w:line="260" w:lineRule="atLeast"/>
    </w:pPr>
    <w:rPr>
      <w:rFonts w:eastAsia="Times New Roman" w:cs="Times New Roman"/>
      <w:lang w:val="en-GB"/>
    </w:rPr>
  </w:style>
  <w:style w:type="character" w:customStyle="1" w:styleId="LeiptekstiChar">
    <w:name w:val="Leipäteksti Char"/>
    <w:basedOn w:val="Kappaleenoletusfontti"/>
    <w:link w:val="Leipteksti"/>
    <w:rsid w:val="002352D6"/>
    <w:rPr>
      <w:rFonts w:eastAsia="Times New Roman" w:cs="Times New Roman"/>
      <w:lang w:val="en-GB"/>
    </w:rPr>
  </w:style>
  <w:style w:type="paragraph" w:customStyle="1" w:styleId="Alatunniste1">
    <w:name w:val="Alatunniste1"/>
    <w:basedOn w:val="Alatunniste"/>
    <w:link w:val="FooterChar"/>
    <w:qFormat/>
    <w:rsid w:val="000C7EB3"/>
    <w:pPr>
      <w:spacing w:before="100"/>
    </w:pPr>
    <w:rPr>
      <w:rFonts w:cstheme="minorHAnsi"/>
      <w:b/>
      <w:color w:val="999A99"/>
      <w:sz w:val="18"/>
      <w:szCs w:val="18"/>
    </w:rPr>
  </w:style>
  <w:style w:type="character" w:customStyle="1" w:styleId="FooterChar">
    <w:name w:val="Footer Char"/>
    <w:basedOn w:val="AlatunnisteChar"/>
    <w:link w:val="Alatunniste1"/>
    <w:rsid w:val="000C7EB3"/>
    <w:rPr>
      <w:rFonts w:cstheme="minorHAnsi"/>
      <w:b/>
      <w:color w:val="999A99"/>
      <w:sz w:val="18"/>
      <w:szCs w:val="18"/>
    </w:rPr>
  </w:style>
  <w:style w:type="paragraph" w:styleId="Alatunniste">
    <w:name w:val="footer"/>
    <w:basedOn w:val="Normaali"/>
    <w:link w:val="AlatunnisteChar"/>
    <w:uiPriority w:val="99"/>
    <w:unhideWhenUsed/>
    <w:rsid w:val="000C7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C7EB3"/>
  </w:style>
  <w:style w:type="paragraph" w:customStyle="1" w:styleId="Otsikko18">
    <w:name w:val="Otsikko 18"/>
    <w:next w:val="Normaali"/>
    <w:link w:val="Otsikko18Char"/>
    <w:qFormat/>
    <w:rsid w:val="00950ABD"/>
    <w:pPr>
      <w:spacing w:after="200" w:line="600" w:lineRule="exact"/>
      <w:ind w:left="-425"/>
      <w:jc w:val="center"/>
    </w:pPr>
    <w:rPr>
      <w:rFonts w:eastAsiaTheme="majorEastAsia" w:cstheme="majorHAnsi"/>
      <w:b/>
      <w:bCs/>
      <w:spacing w:val="2"/>
      <w:sz w:val="40"/>
      <w:szCs w:val="36"/>
    </w:rPr>
  </w:style>
  <w:style w:type="character" w:customStyle="1" w:styleId="Otsikko18Char">
    <w:name w:val="Otsikko 18 Char"/>
    <w:basedOn w:val="Kappaleenoletusfontti"/>
    <w:link w:val="Otsikko18"/>
    <w:rsid w:val="00950ABD"/>
    <w:rPr>
      <w:rFonts w:eastAsiaTheme="majorEastAsia" w:cstheme="majorHAnsi"/>
      <w:b/>
      <w:bCs/>
      <w:spacing w:val="2"/>
      <w:sz w:val="40"/>
      <w:szCs w:val="36"/>
    </w:rPr>
  </w:style>
  <w:style w:type="paragraph" w:customStyle="1" w:styleId="Otsikko10">
    <w:name w:val="Otsikko_1"/>
    <w:basedOn w:val="Normaali"/>
    <w:link w:val="Otsikko1Char0"/>
    <w:rsid w:val="000C7EB3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1Char0">
    <w:name w:val="Otsikko_1 Char"/>
    <w:basedOn w:val="Kappaleenoletusfontti"/>
    <w:link w:val="Otsikko10"/>
    <w:rsid w:val="000C7EB3"/>
    <w:rPr>
      <w:rFonts w:cstheme="minorHAnsi"/>
      <w:b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2352D6"/>
    <w:rPr>
      <w:rFonts w:ascii="Calibri" w:eastAsiaTheme="majorEastAsia" w:hAnsi="Calibri" w:cstheme="majorBidi"/>
      <w:b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950ABD"/>
    <w:pPr>
      <w:numPr>
        <w:numId w:val="0"/>
      </w:numPr>
      <w:outlineLvl w:val="9"/>
    </w:pPr>
    <w:rPr>
      <w:sz w:val="24"/>
      <w:lang w:eastAsia="fi-FI"/>
    </w:rPr>
  </w:style>
  <w:style w:type="paragraph" w:styleId="Otsikko">
    <w:name w:val="Title"/>
    <w:basedOn w:val="Normaali"/>
    <w:next w:val="Normaali"/>
    <w:link w:val="OtsikkoChar"/>
    <w:uiPriority w:val="10"/>
    <w:qFormat/>
    <w:rsid w:val="009B7223"/>
    <w:pPr>
      <w:spacing w:after="0" w:line="240" w:lineRule="auto"/>
      <w:contextualSpacing/>
    </w:pPr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B7223"/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paragraph" w:styleId="Sisluet1">
    <w:name w:val="toc 1"/>
    <w:basedOn w:val="Normaali"/>
    <w:next w:val="Normaali"/>
    <w:autoRedefine/>
    <w:uiPriority w:val="39"/>
    <w:unhideWhenUsed/>
    <w:rsid w:val="00E46940"/>
    <w:pPr>
      <w:spacing w:after="100"/>
    </w:pPr>
  </w:style>
  <w:style w:type="character" w:styleId="Hyperlinkki">
    <w:name w:val="Hyperlink"/>
    <w:basedOn w:val="Kappaleenoletusfontti"/>
    <w:uiPriority w:val="99"/>
    <w:unhideWhenUsed/>
    <w:rsid w:val="00E46940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469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6940"/>
  </w:style>
  <w:style w:type="character" w:customStyle="1" w:styleId="Otsikko2Char">
    <w:name w:val="Otsikko 2 Char"/>
    <w:basedOn w:val="Kappaleenoletusfontti"/>
    <w:link w:val="Otsikko2"/>
    <w:uiPriority w:val="9"/>
    <w:rsid w:val="000C53C5"/>
    <w:rPr>
      <w:rFonts w:ascii="Calibri" w:eastAsiaTheme="majorEastAsia" w:hAnsi="Calibri" w:cstheme="majorBidi"/>
      <w:b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E46940"/>
    <w:pPr>
      <w:spacing w:after="100"/>
      <w:ind w:left="220"/>
    </w:pPr>
  </w:style>
  <w:style w:type="table" w:styleId="TaulukkoRuudukko">
    <w:name w:val="Table Grid"/>
    <w:basedOn w:val="Normaalitaulukko"/>
    <w:uiPriority w:val="59"/>
    <w:rsid w:val="00E46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hteystiedot">
    <w:name w:val="Yhteystiedot"/>
    <w:basedOn w:val="Normaali"/>
    <w:link w:val="YhteystiedotChar"/>
    <w:qFormat/>
    <w:rsid w:val="00E46940"/>
    <w:pPr>
      <w:tabs>
        <w:tab w:val="center" w:pos="4819"/>
        <w:tab w:val="right" w:pos="9638"/>
      </w:tabs>
      <w:spacing w:before="100" w:after="0" w:line="240" w:lineRule="auto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YhteystiedotChar">
    <w:name w:val="Yhteystiedot Char"/>
    <w:basedOn w:val="Kappaleenoletusfontti"/>
    <w:link w:val="Yhteystiedo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Copyright">
    <w:name w:val="Copyright"/>
    <w:basedOn w:val="Alatunniste"/>
    <w:link w:val="CopyrightChar"/>
    <w:qFormat/>
    <w:rsid w:val="00E46940"/>
    <w:pPr>
      <w:spacing w:before="100"/>
      <w:jc w:val="right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CopyrightChar">
    <w:name w:val="Copyright Char"/>
    <w:basedOn w:val="AlatunnisteChar"/>
    <w:link w:val="Copyrigh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OtsikkoBold">
    <w:name w:val="Otsikko_Bold"/>
    <w:basedOn w:val="Normaali"/>
    <w:link w:val="OtsikkoBoldChar"/>
    <w:rsid w:val="00E46940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BoldChar">
    <w:name w:val="Otsikko_Bold Char"/>
    <w:basedOn w:val="Kappaleenoletusfontti"/>
    <w:link w:val="OtsikkoBold"/>
    <w:rsid w:val="00E46940"/>
    <w:rPr>
      <w:rFonts w:cstheme="minorHAnsi"/>
      <w:b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0C53C5"/>
    <w:rPr>
      <w:rFonts w:ascii="Calibri" w:eastAsiaTheme="majorEastAsia" w:hAnsi="Calibri" w:cstheme="majorBidi"/>
      <w:b/>
      <w:szCs w:val="24"/>
    </w:rPr>
  </w:style>
  <w:style w:type="paragraph" w:styleId="Luettelokappale">
    <w:name w:val="List Paragraph"/>
    <w:basedOn w:val="Normaali"/>
    <w:link w:val="LuettelokappaleChar"/>
    <w:uiPriority w:val="34"/>
    <w:qFormat/>
    <w:rsid w:val="000C53C5"/>
    <w:pPr>
      <w:ind w:left="720"/>
      <w:contextualSpacing/>
    </w:pPr>
  </w:style>
  <w:style w:type="paragraph" w:styleId="Sisluet3">
    <w:name w:val="toc 3"/>
    <w:basedOn w:val="Normaali"/>
    <w:next w:val="Normaali"/>
    <w:autoRedefine/>
    <w:uiPriority w:val="39"/>
    <w:unhideWhenUsed/>
    <w:rsid w:val="009B7223"/>
    <w:pPr>
      <w:spacing w:after="100"/>
      <w:ind w:left="440"/>
    </w:p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348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2060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348A"/>
    <w:rPr>
      <w:i/>
      <w:iCs/>
      <w:color w:val="002060"/>
    </w:rPr>
  </w:style>
  <w:style w:type="character" w:styleId="Erottuvaviittaus">
    <w:name w:val="Intense Reference"/>
    <w:basedOn w:val="Kappaleenoletusfontti"/>
    <w:uiPriority w:val="32"/>
    <w:qFormat/>
    <w:rsid w:val="002E348A"/>
    <w:rPr>
      <w:b/>
      <w:bCs/>
      <w:smallCaps/>
      <w:color w:val="002060"/>
      <w:spacing w:val="5"/>
    </w:rPr>
  </w:style>
  <w:style w:type="character" w:styleId="Voimakaskorostus">
    <w:name w:val="Intense Emphasis"/>
    <w:basedOn w:val="Kappaleenoletusfontti"/>
    <w:uiPriority w:val="21"/>
    <w:qFormat/>
    <w:rsid w:val="002E348A"/>
    <w:rPr>
      <w:i/>
      <w:iCs/>
      <w:color w:val="002060"/>
    </w:rPr>
  </w:style>
  <w:style w:type="character" w:customStyle="1" w:styleId="Otsikko4Char">
    <w:name w:val="Otsikko 4 Char"/>
    <w:basedOn w:val="Kappaleenoletusfontti"/>
    <w:link w:val="Otsikko4"/>
    <w:uiPriority w:val="9"/>
    <w:rsid w:val="00950ABD"/>
    <w:rPr>
      <w:rFonts w:ascii="Calibri" w:eastAsiaTheme="majorEastAsia" w:hAnsi="Calibri" w:cstheme="majorBidi"/>
      <w:b/>
      <w:iCs/>
      <w:color w:val="000000" w:themeColor="text1"/>
    </w:rPr>
  </w:style>
  <w:style w:type="paragraph" w:styleId="Eivli">
    <w:name w:val="No Spacing"/>
    <w:uiPriority w:val="1"/>
    <w:qFormat/>
    <w:rsid w:val="001E541F"/>
    <w:pPr>
      <w:spacing w:after="0" w:line="240" w:lineRule="auto"/>
    </w:pPr>
  </w:style>
  <w:style w:type="character" w:customStyle="1" w:styleId="Otsikko5Char">
    <w:name w:val="Otsikko 5 Char"/>
    <w:basedOn w:val="Kappaleenoletusfontti"/>
    <w:link w:val="Otsikko5"/>
    <w:uiPriority w:val="9"/>
    <w:rsid w:val="00950A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50A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50A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50A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50A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Voimakas">
    <w:name w:val="Strong"/>
    <w:basedOn w:val="Kappaleenoletusfontti"/>
    <w:uiPriority w:val="22"/>
    <w:qFormat/>
    <w:rsid w:val="00950ABD"/>
    <w:rPr>
      <w:b/>
      <w:bCs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352D6"/>
    <w:pPr>
      <w:numPr>
        <w:ilvl w:val="1"/>
      </w:numPr>
    </w:pPr>
    <w:rPr>
      <w:rFonts w:eastAsiaTheme="minorEastAsia" w:cstheme="minorHAnsi"/>
      <w:b/>
      <w:spacing w:val="2"/>
    </w:rPr>
  </w:style>
  <w:style w:type="character" w:customStyle="1" w:styleId="AlaotsikkoChar">
    <w:name w:val="Alaotsikko Char"/>
    <w:basedOn w:val="Kappaleenoletusfontti"/>
    <w:link w:val="Alaotsikko"/>
    <w:uiPriority w:val="11"/>
    <w:rsid w:val="002352D6"/>
    <w:rPr>
      <w:rFonts w:eastAsiaTheme="minorEastAsia" w:cstheme="minorHAnsi"/>
      <w:b/>
      <w:spacing w:val="2"/>
    </w:rPr>
  </w:style>
  <w:style w:type="paragraph" w:customStyle="1" w:styleId="Luetteloleipteksti">
    <w:name w:val="Luettelo leipäteksti"/>
    <w:basedOn w:val="Luettelokappale"/>
    <w:link w:val="LuetteloleiptekstiChar"/>
    <w:qFormat/>
    <w:rsid w:val="00AF5AE0"/>
    <w:pPr>
      <w:numPr>
        <w:numId w:val="6"/>
      </w:numPr>
    </w:pPr>
    <w:rPr>
      <w:color w:val="000000" w:themeColor="text1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AF5AE0"/>
  </w:style>
  <w:style w:type="character" w:customStyle="1" w:styleId="LuetteloleiptekstiChar">
    <w:name w:val="Luettelo leipäteksti Char"/>
    <w:basedOn w:val="LuettelokappaleChar"/>
    <w:link w:val="Luetteloleipteksti"/>
    <w:rsid w:val="00AF5AE0"/>
    <w:rPr>
      <w:color w:val="000000" w:themeColor="text1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42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alveaoy.sharepoint.com/sites/Assets/Shared%20Documents/Asiakirjapohja%20(logolla)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077d0-4434-4ce6-96dd-87ae02e7759a">
      <Terms xmlns="http://schemas.microsoft.com/office/infopath/2007/PartnerControls"/>
    </lcf76f155ced4ddcb4097134ff3c332f>
    <TaxCatchAll xmlns="3609e966-ea0d-412b-9447-0e1124d09c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735F79C8F960147B31019F06188FF36" ma:contentTypeVersion="10" ma:contentTypeDescription="Luo uusi asiakirja." ma:contentTypeScope="" ma:versionID="4fcca4dae9ab455552944cb0592d7cc1">
  <xsd:schema xmlns:xsd="http://www.w3.org/2001/XMLSchema" xmlns:xs="http://www.w3.org/2001/XMLSchema" xmlns:p="http://schemas.microsoft.com/office/2006/metadata/properties" xmlns:ns2="1f9077d0-4434-4ce6-96dd-87ae02e7759a" xmlns:ns3="3609e966-ea0d-412b-9447-0e1124d09cf9" targetNamespace="http://schemas.microsoft.com/office/2006/metadata/properties" ma:root="true" ma:fieldsID="57a9135c6135ac839d97974690b38bda" ns2:_="" ns3:_="">
    <xsd:import namespace="1f9077d0-4434-4ce6-96dd-87ae02e7759a"/>
    <xsd:import namespace="3609e966-ea0d-412b-9447-0e1124d09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077d0-4434-4ce6-96dd-87ae02e77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9cade627-1e74-468d-8e5a-e814e4315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9e966-ea0d-412b-9447-0e1124d09c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325b03-38cc-4a1b-89a3-d2284ac41b47}" ma:internalName="TaxCatchAll" ma:showField="CatchAllData" ma:web="3609e966-ea0d-412b-9447-0e1124d09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0B14D-2A4F-4089-9D33-DD228EE14A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295DEE-7F44-4884-95EF-65DFA5FA8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08078-D468-46F0-89B6-2329BB59C58E}">
  <ds:schemaRefs>
    <ds:schemaRef ds:uri="http://schemas.microsoft.com/office/2006/metadata/properties"/>
    <ds:schemaRef ds:uri="http://schemas.microsoft.com/office/infopath/2007/PartnerControls"/>
    <ds:schemaRef ds:uri="1f9077d0-4434-4ce6-96dd-87ae02e7759a"/>
    <ds:schemaRef ds:uri="3609e966-ea0d-412b-9447-0e1124d09cf9"/>
  </ds:schemaRefs>
</ds:datastoreItem>
</file>

<file path=customXml/itemProps4.xml><?xml version="1.0" encoding="utf-8"?>
<ds:datastoreItem xmlns:ds="http://schemas.openxmlformats.org/officeDocument/2006/customXml" ds:itemID="{886C8D9E-810A-4EF9-989C-019C7A826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077d0-4434-4ce6-96dd-87ae02e7759a"/>
    <ds:schemaRef ds:uri="3609e966-ea0d-412b-9447-0e1124d09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Asiakirjapohja%20(logolla)</Template>
  <TotalTime>9</TotalTime>
  <Pages>3</Pages>
  <Words>308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Tervahauta</dc:creator>
  <cp:keywords/>
  <dc:description/>
  <cp:lastModifiedBy>Kaisa Tervahauta</cp:lastModifiedBy>
  <cp:revision>7</cp:revision>
  <dcterms:created xsi:type="dcterms:W3CDTF">2026-06-30T05:15:00Z</dcterms:created>
  <dcterms:modified xsi:type="dcterms:W3CDTF">2026-06-30T06:17:00Z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0x010100B735F79C8F960147B31019F06188FF36</vt:lpwstr>
  </property>
  <property fmtid="{D5CDD505-2E9C-101B-9397-08002B2CF9AE}" pid="3" name="MediaServiceImageTags">
    <vt:lpwstr/>
  </property>
</Properties>
</file>